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1791335" cy="839470"/>
            <wp:effectExtent b="0" l="0" r="0" t="0"/>
            <wp:docPr descr="page3image51744624" id="2" name="image1.jpg"/>
            <a:graphic>
              <a:graphicData uri="http://schemas.openxmlformats.org/drawingml/2006/picture">
                <pic:pic>
                  <pic:nvPicPr>
                    <pic:cNvPr descr="page3image51744624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839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Friday, May 13, 2022 @ 9:00 a.m.  Via Zoom</w:t>
      </w:r>
    </w:p>
    <w:p w:rsidR="00000000" w:rsidDel="00000000" w:rsidP="00000000" w:rsidRDefault="00000000" w:rsidRPr="00000000" w14:paraId="00000003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Attending: </w:t>
      </w:r>
      <w:r w:rsidDel="00000000" w:rsidR="00000000" w:rsidRPr="00000000">
        <w:rPr>
          <w:rFonts w:ascii="CIDFont+F1" w:cs="CIDFont+F1" w:eastAsia="CIDFont+F1" w:hAnsi="CIDFont+F1"/>
          <w:rtl w:val="0"/>
        </w:rPr>
        <w:t xml:space="preserve">Monica Browning, Ryan White, Alecia Hull, Debbie Resch, Aimee Ramos, Mark Lavin, Jan Burnett, Debora Sanders, Renee Garner, Karen Calley, Liz Williams, Sasha Allen, Kathy Anderson,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Call to Order – Ryan White</w:t>
      </w: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Review of Agenda &amp; Minutes of Last Meeting            </w:t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Financial Report – Debbie Resch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Union Bank and Mechanics Bank Reconciliations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Taxes Filed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Membership Director- Jan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Number of new members, % Realtor and National Affiliate Members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Events Director –Sasha Allen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April– Members only event – recap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Panel of Women – May 20th – # of registrants, anything needed?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Next event date &amp; topic?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Fall Fundraiser: September 2021 Ways &amp; Means -Alecia Hull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Updates? Te</w:t>
      </w:r>
      <w:r w:rsidDel="00000000" w:rsidR="00000000" w:rsidRPr="00000000">
        <w:rPr>
          <w:sz w:val="26"/>
          <w:szCs w:val="26"/>
          <w:rtl w:val="0"/>
        </w:rPr>
        <w:t xml:space="preserve">hma: catwalk price undetermined, Portola not available, week will create a planning committee. Photographer is scheduled. No strategic partners yet. Let’s set a date for a planning meeting: 5/23, zoom meeting 9am. Advertise 60 days out. Charity? 10% of income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Sponsorships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Donations for raffles – letter &amp; ask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First Vice President – Monica Browning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Updates?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Sponsorships –Julie Lynn &amp; Ryan White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New Platinum SP</w:t>
      </w:r>
      <w:r w:rsidDel="00000000" w:rsidR="00000000" w:rsidRPr="00000000">
        <w:rPr>
          <w:i w:val="1"/>
          <w:sz w:val="26"/>
          <w:szCs w:val="26"/>
          <w:rtl w:val="0"/>
        </w:rPr>
        <w:t xml:space="preserve">: </w:t>
      </w:r>
      <w:r w:rsidDel="00000000" w:rsidR="00000000" w:rsidRPr="00000000">
        <w:rPr>
          <w:sz w:val="26"/>
          <w:szCs w:val="26"/>
          <w:rtl w:val="0"/>
        </w:rPr>
        <w:t xml:space="preserve">Wells Fargo $1500, highlighting the sponsors more often, canva,FB: sharing posts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Communications – Mark Lavin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        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Eventbrite attendance, Website, Facebook, Instagram, Flyers?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Have a specific time to post : need clarity on who and when to post to help highlight sponsors. Phone calls to members.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Election 2022 Board – All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Any suggestions/ideas to fill positions?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Committee Chair- Debora Sanders? 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Conf</w:t>
      </w:r>
      <w:r w:rsidDel="00000000" w:rsidR="00000000" w:rsidRPr="00000000">
        <w:rPr>
          <w:sz w:val="26"/>
          <w:szCs w:val="26"/>
          <w:rtl w:val="0"/>
        </w:rPr>
        <w:t xml:space="preserve">lict of interest to be on the committee and run for Treasure. Renee will head the committee chair &amp; Karen will help too. Sasha for president elect. Stephanie and Jan co-chair membership. Any treasure?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Select date of Election – deadline is August 15</w:t>
      </w:r>
    </w:p>
    <w:p w:rsidR="00000000" w:rsidDel="00000000" w:rsidP="00000000" w:rsidRDefault="00000000" w:rsidRPr="00000000" w14:paraId="0000001F">
      <w:pPr>
        <w:widowControl w:val="0"/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New Business: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Monterey Herald article  -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Ask if</w:t>
      </w:r>
      <w:r w:rsidDel="00000000" w:rsidR="00000000" w:rsidRPr="00000000">
        <w:rPr>
          <w:sz w:val="26"/>
          <w:szCs w:val="26"/>
          <w:rtl w:val="0"/>
        </w:rPr>
        <w:t xml:space="preserve"> they want to sponsor the fundraiser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Flowers for Christine Riise – Mother Passed - 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All in favor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Spring State meeting – Recap - 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Great t</w:t>
      </w:r>
      <w:r w:rsidDel="00000000" w:rsidR="00000000" w:rsidRPr="00000000">
        <w:rPr>
          <w:sz w:val="26"/>
          <w:szCs w:val="26"/>
          <w:rtl w:val="0"/>
        </w:rPr>
        <w:t xml:space="preserve">ime for the board to get to know each other better, Networking, the Boot camp and bill highway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National Conference – Recap </w:t>
      </w:r>
      <w:r w:rsidDel="00000000" w:rsidR="00000000" w:rsidRPr="00000000">
        <w:rPr>
          <w:sz w:val="26"/>
          <w:szCs w:val="26"/>
          <w:rtl w:val="0"/>
        </w:rPr>
        <w:t xml:space="preserve"> - great for networking, lots of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Possible Standing Rules change</w:t>
      </w:r>
    </w:p>
    <w:p w:rsidR="00000000" w:rsidDel="00000000" w:rsidP="00000000" w:rsidRDefault="00000000" w:rsidRPr="00000000" w14:paraId="00000026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Adjournment at _________10:22_____am </w:t>
      </w:r>
    </w:p>
    <w:p w:rsidR="00000000" w:rsidDel="00000000" w:rsidP="00000000" w:rsidRDefault="00000000" w:rsidRPr="00000000" w14:paraId="00000027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Next Board Meeting: Friday June 3rd</w:t>
      </w:r>
    </w:p>
    <w:p w:rsidR="00000000" w:rsidDel="00000000" w:rsidP="00000000" w:rsidRDefault="00000000" w:rsidRPr="00000000" w14:paraId="00000028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State &amp; National Events: </w:t>
      </w:r>
    </w:p>
    <w:p w:rsidR="00000000" w:rsidDel="00000000" w:rsidP="00000000" w:rsidRDefault="00000000" w:rsidRPr="00000000" w14:paraId="00000029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2021 California State Meeting- Monterey – January 16-18, </w:t>
      </w:r>
    </w:p>
    <w:p w:rsidR="00000000" w:rsidDel="00000000" w:rsidP="00000000" w:rsidRDefault="00000000" w:rsidRPr="00000000" w14:paraId="0000002A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2022 California State mee􏰀ng – Sacramento – April 24-25, 2022 </w:t>
      </w:r>
    </w:p>
    <w:p w:rsidR="00000000" w:rsidDel="00000000" w:rsidP="00000000" w:rsidRDefault="00000000" w:rsidRPr="00000000" w14:paraId="0000002B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National Meeting – Washington DC – May 3-6, 2022 </w:t>
      </w:r>
    </w:p>
    <w:p w:rsidR="00000000" w:rsidDel="00000000" w:rsidP="00000000" w:rsidRDefault="00000000" w:rsidRPr="00000000" w14:paraId="0000002C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National Meeting – Orlando FL – November 9-13, 2022 </w:t>
      </w:r>
    </w:p>
    <w:p w:rsidR="00000000" w:rsidDel="00000000" w:rsidP="00000000" w:rsidRDefault="00000000" w:rsidRPr="00000000" w14:paraId="0000002D">
      <w:pPr>
        <w:spacing w:after="280" w:before="280" w:lineRule="auto"/>
        <w:rPr/>
      </w:pPr>
      <w:r w:rsidDel="00000000" w:rsidR="00000000" w:rsidRPr="00000000">
        <w:rPr>
          <w:rtl w:val="0"/>
        </w:rPr>
        <w:t xml:space="preserve">Women’s Council of Realtors Past Presidents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2002 Susan Clark</w:t>
        <w:br w:type="textWrapping"/>
        <w:t xml:space="preserve">2003 Arleen Beesley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2004 Linda Dorris</w:t>
        <w:br w:type="textWrapping"/>
        <w:t xml:space="preserve">2005 Linda Shepard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2006 Kim DiBenedetto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2007 Karen Calley</w:t>
        <w:br w:type="textWrapping"/>
        <w:t xml:space="preserve">2008 Cathleen Hendricks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2009 Noni McVey</w:t>
        <w:br w:type="textWrapping"/>
        <w:t xml:space="preserve">2010 Gloria Reese</w:t>
        <w:br w:type="textWrapping"/>
        <w:t xml:space="preserve">2011 Judy Hartwell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2012 Lori Jakubowski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2013 Molly McGee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2014 Danette Roberts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2015 Karen Calley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2016 Sandra Shirmer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2017 Carol Duncan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2018 Marlene Lucero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2019 Tammy LaSala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2020 Renée Garner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2021 Debora Sanders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CIDFont+F1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–"/>
      <w:lvlJc w:val="left"/>
      <w:pPr>
        <w:ind w:left="2160" w:hanging="360"/>
      </w:pPr>
      <w:rPr>
        <w:rFonts w:ascii="Calibri" w:cs="Calibri" w:eastAsia="Calibri" w:hAnsi="Calibri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977FFD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ListParagraph">
    <w:name w:val="List Paragraph"/>
    <w:basedOn w:val="Normal"/>
    <w:uiPriority w:val="34"/>
    <w:qFormat w:val="1"/>
    <w:rsid w:val="00D902E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xOLXmmh3Vz6dgndIwSU6qwAn9g==">AMUW2mWEUmWfMKTEfEhfS9oui74PlOC0tY9nHsVfmcaCCAIR71RlntB3kNdQuTLRPB5CdsBe/cQY5nKKbgFqKt+q9Tvtm6AzHIufIT+K78JHg/6SPEX8aGc=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2022-05-11T22:13:00Z</dcterms:created>
  <dc:creator>Ryan White</dc:creator>
</cp:coreProperties>
</file>